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033" w:rsidRPr="00C75ABB" w:rsidRDefault="00B44801">
      <w:pPr>
        <w:sectPr w:rsidR="00DB1033" w:rsidRPr="00C75ABB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42517272"/>
      <w:r>
        <w:rPr>
          <w:noProof/>
        </w:rPr>
        <w:drawing>
          <wp:inline distT="0" distB="0" distL="0" distR="0">
            <wp:extent cx="5934075" cy="8172450"/>
            <wp:effectExtent l="0" t="0" r="9525" b="0"/>
            <wp:docPr id="1" name="Рисунок 1" descr="C:\Users\школа\Desktop\Киямова З.И\титул информатика киямов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Киямова З.И\титул информатика киямова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1033" w:rsidRPr="00C75ABB" w:rsidRDefault="001D64D9">
      <w:pPr>
        <w:spacing w:after="0" w:line="264" w:lineRule="auto"/>
        <w:ind w:left="120"/>
        <w:jc w:val="both"/>
      </w:pPr>
      <w:bookmarkStart w:id="1" w:name="block-42517273"/>
      <w:bookmarkEnd w:id="0"/>
      <w:r w:rsidRPr="00C75ABB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  <w:bookmarkStart w:id="2" w:name="_GoBack"/>
      <w:bookmarkEnd w:id="2"/>
    </w:p>
    <w:p w:rsidR="00DB1033" w:rsidRPr="00C75ABB" w:rsidRDefault="00DB1033">
      <w:pPr>
        <w:spacing w:after="0" w:line="264" w:lineRule="auto"/>
        <w:ind w:left="120"/>
        <w:jc w:val="both"/>
      </w:pP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 xml:space="preserve">Целями изучения информатики на уровне основного общего образования являются: 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C75ABB">
        <w:rPr>
          <w:rFonts w:ascii="Times New Roman" w:hAnsi="Times New Roman"/>
          <w:color w:val="000000"/>
          <w:sz w:val="28"/>
        </w:rPr>
        <w:lastRenderedPageBreak/>
        <w:t>созидательной деятельности с применением средств информационных технологий.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Информатика в основном общем образовании отражает: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междисциплинарный характер информатики и информационной деятельности.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 xml:space="preserve">Основные задачи учебного предмета «Информатика» – сформировать у обучающихся: 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базовые знания об информационном моделировании, в том числе о математическом моделировании;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цифровая грамотность;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теоретические основы информатики;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алгоритмы и программирование;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информационные технологии.</w:t>
      </w:r>
    </w:p>
    <w:p w:rsidR="00DB1033" w:rsidRPr="00C75ABB" w:rsidRDefault="001D64D9">
      <w:pPr>
        <w:spacing w:after="0" w:line="264" w:lineRule="auto"/>
        <w:ind w:firstLine="600"/>
        <w:jc w:val="both"/>
      </w:pPr>
      <w:bookmarkStart w:id="3" w:name="9c77c369-253a-42d0-9f35-54c4c9eeb23c"/>
      <w:r w:rsidRPr="00C75ABB">
        <w:rPr>
          <w:rFonts w:ascii="Times New Roman" w:hAnsi="Times New Roman"/>
          <w:color w:val="000000"/>
          <w:sz w:val="28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3"/>
    </w:p>
    <w:p w:rsidR="00DB1033" w:rsidRPr="00C75ABB" w:rsidRDefault="00DB1033">
      <w:pPr>
        <w:sectPr w:rsidR="00DB1033" w:rsidRPr="00C75ABB">
          <w:pgSz w:w="11906" w:h="16383"/>
          <w:pgMar w:top="1134" w:right="850" w:bottom="1134" w:left="1701" w:header="720" w:footer="720" w:gutter="0"/>
          <w:cols w:space="720"/>
        </w:sectPr>
      </w:pPr>
    </w:p>
    <w:p w:rsidR="00DB1033" w:rsidRPr="00C75ABB" w:rsidRDefault="001D64D9">
      <w:pPr>
        <w:spacing w:after="0" w:line="264" w:lineRule="auto"/>
        <w:ind w:left="120"/>
        <w:jc w:val="both"/>
      </w:pPr>
      <w:bookmarkStart w:id="4" w:name="block-42517274"/>
      <w:bookmarkEnd w:id="1"/>
      <w:r w:rsidRPr="00C75ABB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DB1033" w:rsidRPr="00C75ABB" w:rsidRDefault="00DB1033">
      <w:pPr>
        <w:spacing w:after="0" w:line="264" w:lineRule="auto"/>
        <w:ind w:left="120"/>
        <w:jc w:val="both"/>
      </w:pPr>
    </w:p>
    <w:p w:rsidR="00DB1033" w:rsidRPr="00C75ABB" w:rsidRDefault="001D64D9">
      <w:pPr>
        <w:spacing w:after="0" w:line="264" w:lineRule="auto"/>
        <w:ind w:left="120"/>
        <w:jc w:val="both"/>
      </w:pPr>
      <w:r w:rsidRPr="00C75ABB">
        <w:rPr>
          <w:rFonts w:ascii="Times New Roman" w:hAnsi="Times New Roman"/>
          <w:b/>
          <w:color w:val="000000"/>
          <w:sz w:val="28"/>
        </w:rPr>
        <w:t>7 КЛАСС</w:t>
      </w:r>
    </w:p>
    <w:p w:rsidR="00DB1033" w:rsidRPr="00C75ABB" w:rsidRDefault="00DB1033">
      <w:pPr>
        <w:spacing w:after="0" w:line="264" w:lineRule="auto"/>
        <w:ind w:left="120"/>
        <w:jc w:val="both"/>
      </w:pP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b/>
          <w:color w:val="000000"/>
          <w:sz w:val="28"/>
        </w:rPr>
        <w:t>Цифровая грамотность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b/>
          <w:color w:val="000000"/>
          <w:sz w:val="28"/>
        </w:rPr>
        <w:t>Компьютер – универсальное устройство обработки данных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Параллельные вычисления.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Техника безопасности и правила работы на компьютере.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b/>
          <w:color w:val="000000"/>
          <w:sz w:val="28"/>
        </w:rPr>
        <w:t>Программы и данные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Компьютерные вирусы и другие вредоносные программы. Программы для защиты от вирусов.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b/>
          <w:color w:val="000000"/>
          <w:sz w:val="28"/>
        </w:rPr>
        <w:t>Компьютерные сети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lastRenderedPageBreak/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Современные сервисы интернет-коммуникаций.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b/>
          <w:color w:val="000000"/>
          <w:sz w:val="28"/>
        </w:rPr>
        <w:t>Информация и информационные процессы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Информация – одно из основных понятий современной науки.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Дискретность данных. Возможность описания непрерывных объектов и процессов с помощью дискретных данных.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Информационные процессы – процессы, связанные с хранением, преобразованием и передачей данных.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b/>
          <w:color w:val="000000"/>
          <w:sz w:val="28"/>
        </w:rPr>
        <w:t>Представление информации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Двоичный код. Представление данных в компьютере как текстов в двоичном алфавите.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Скорость передачи данных. Единицы скорости передачи данных.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C75ABB">
        <w:rPr>
          <w:rFonts w:ascii="Times New Roman" w:hAnsi="Times New Roman"/>
          <w:color w:val="000000"/>
          <w:sz w:val="28"/>
        </w:rPr>
        <w:t xml:space="preserve">. Восьмибитные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C75ABB">
        <w:rPr>
          <w:rFonts w:ascii="Times New Roman" w:hAnsi="Times New Roman"/>
          <w:color w:val="000000"/>
          <w:sz w:val="28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Искажение информации при передаче.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Общее представление о цифровом представлении аудиовизуальных и других непрерывных данных.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C75ABB">
        <w:rPr>
          <w:rFonts w:ascii="Times New Roman" w:hAnsi="Times New Roman"/>
          <w:color w:val="000000"/>
          <w:sz w:val="28"/>
        </w:rPr>
        <w:t>. Глубина кодирования. Палитра.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Кодирование звука. Разрядность и частота записи. Количество каналов записи.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Оценка количественных параметров, связанных с представлением и хранением звуковых файлов.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b/>
          <w:color w:val="000000"/>
          <w:sz w:val="28"/>
        </w:rPr>
        <w:t>Информационные технологии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b/>
          <w:color w:val="000000"/>
          <w:sz w:val="28"/>
        </w:rPr>
        <w:t>Текстовые документы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Текстовые документы и их структурные элементы (страница, абзац, строка, слово, символ).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b/>
          <w:color w:val="000000"/>
          <w:sz w:val="28"/>
        </w:rPr>
        <w:t>Компьютерная графика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Знакомство с графическими редакторами. Растровые рисунки. Использование графических примитивов.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b/>
          <w:color w:val="000000"/>
          <w:sz w:val="28"/>
        </w:rPr>
        <w:t>Мультимедийные презентации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lastRenderedPageBreak/>
        <w:t>Добавление на слайд аудиовизуальных данных. Анимация. Гиперссылки.</w:t>
      </w:r>
    </w:p>
    <w:p w:rsidR="00DB1033" w:rsidRPr="00C75ABB" w:rsidRDefault="00DB1033">
      <w:pPr>
        <w:spacing w:after="0" w:line="264" w:lineRule="auto"/>
        <w:ind w:left="120"/>
        <w:jc w:val="both"/>
      </w:pPr>
    </w:p>
    <w:p w:rsidR="00DB1033" w:rsidRPr="00C75ABB" w:rsidRDefault="001D64D9">
      <w:pPr>
        <w:spacing w:after="0" w:line="264" w:lineRule="auto"/>
        <w:ind w:left="120"/>
        <w:jc w:val="both"/>
      </w:pPr>
      <w:r w:rsidRPr="00C75ABB">
        <w:rPr>
          <w:rFonts w:ascii="Times New Roman" w:hAnsi="Times New Roman"/>
          <w:b/>
          <w:color w:val="000000"/>
          <w:sz w:val="28"/>
        </w:rPr>
        <w:t>8 КЛАСС</w:t>
      </w:r>
    </w:p>
    <w:p w:rsidR="00DB1033" w:rsidRPr="00C75ABB" w:rsidRDefault="00DB1033">
      <w:pPr>
        <w:spacing w:after="0" w:line="264" w:lineRule="auto"/>
        <w:ind w:left="120"/>
        <w:jc w:val="both"/>
      </w:pP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b/>
          <w:color w:val="000000"/>
          <w:sz w:val="28"/>
        </w:rPr>
        <w:t>Системы счисления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Римская система счисления.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Арифметические операции в двоичной системе счисления.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b/>
          <w:color w:val="000000"/>
          <w:sz w:val="28"/>
        </w:rPr>
        <w:t>Элементы математической логики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Логические элементы. Знакомство с логическими основами компьютера.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b/>
          <w:color w:val="000000"/>
          <w:sz w:val="28"/>
        </w:rPr>
        <w:t>Алгоритмы и программирование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b/>
          <w:color w:val="000000"/>
          <w:sz w:val="28"/>
        </w:rPr>
        <w:t>Исполнители и алгоритмы. Алгоритмические конструкции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Понятие алгоритма. Исполнители алгоритмов. Алгоритм как план управления исполнителем.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Свойства алгоритма. Способы записи алгоритма (словесный, в виде блок-схемы, программа).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lastRenderedPageBreak/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Конструкция «повторения»: циклы с заданным числом повторений, с условием выполнения, с переменной цикла.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b/>
          <w:color w:val="000000"/>
          <w:sz w:val="28"/>
        </w:rPr>
        <w:t>Язык программирования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C75AB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C75ABB">
        <w:rPr>
          <w:rFonts w:ascii="Times New Roman" w:hAnsi="Times New Roman"/>
          <w:color w:val="000000"/>
          <w:sz w:val="28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C75AB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C75ABB">
        <w:rPr>
          <w:rFonts w:ascii="Times New Roman" w:hAnsi="Times New Roman"/>
          <w:color w:val="000000"/>
          <w:sz w:val="28"/>
        </w:rPr>
        <w:t>#, Школьный Алгоритмический Язык).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Система программирования: редактор текста программ, транслятор, отладчик.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Переменная: тип, имя, значение. Целые, вещественные и символьные переменные.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b/>
          <w:color w:val="000000"/>
          <w:sz w:val="28"/>
        </w:rPr>
        <w:t>Анализ алгоритмов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DB1033" w:rsidRPr="00C75ABB" w:rsidRDefault="00DB1033">
      <w:pPr>
        <w:spacing w:after="0" w:line="264" w:lineRule="auto"/>
        <w:ind w:left="120"/>
        <w:jc w:val="both"/>
      </w:pPr>
    </w:p>
    <w:p w:rsidR="00DB1033" w:rsidRPr="00C75ABB" w:rsidRDefault="001D64D9">
      <w:pPr>
        <w:spacing w:after="0" w:line="264" w:lineRule="auto"/>
        <w:ind w:left="120"/>
        <w:jc w:val="both"/>
      </w:pPr>
      <w:r w:rsidRPr="00C75ABB">
        <w:rPr>
          <w:rFonts w:ascii="Times New Roman" w:hAnsi="Times New Roman"/>
          <w:b/>
          <w:color w:val="000000"/>
          <w:sz w:val="28"/>
        </w:rPr>
        <w:t>9 КЛАСС</w:t>
      </w:r>
    </w:p>
    <w:p w:rsidR="00DB1033" w:rsidRPr="00C75ABB" w:rsidRDefault="00DB1033">
      <w:pPr>
        <w:spacing w:after="0" w:line="264" w:lineRule="auto"/>
        <w:ind w:left="120"/>
        <w:jc w:val="both"/>
      </w:pP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b/>
          <w:color w:val="000000"/>
          <w:sz w:val="28"/>
        </w:rPr>
        <w:t>Цифровая грамотность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b/>
          <w:color w:val="000000"/>
          <w:sz w:val="28"/>
        </w:rPr>
        <w:t>Глобальная сеть Интернет и стратегии безопасного поведения в ней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C75ABB">
        <w:rPr>
          <w:rFonts w:ascii="Times New Roman" w:hAnsi="Times New Roman"/>
          <w:color w:val="000000"/>
          <w:sz w:val="28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b/>
          <w:color w:val="000000"/>
          <w:sz w:val="28"/>
        </w:rPr>
        <w:t>Работа в информационном пространстве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b/>
          <w:color w:val="000000"/>
          <w:sz w:val="28"/>
        </w:rPr>
        <w:t>Моделирование как метод познания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Табличные модели. Таблица как представление отношения.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Базы данных. Отбор в таблице строк, удовлетворяющих заданному условию.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</w:t>
      </w:r>
      <w:r w:rsidRPr="00C75ABB">
        <w:rPr>
          <w:rFonts w:ascii="Times New Roman" w:hAnsi="Times New Roman"/>
          <w:color w:val="000000"/>
          <w:sz w:val="28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b/>
          <w:color w:val="000000"/>
          <w:sz w:val="28"/>
        </w:rPr>
        <w:t>Алгоритмы и программирование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b/>
          <w:color w:val="000000"/>
          <w:sz w:val="28"/>
        </w:rPr>
        <w:t>Разработка алгоритмов и программ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C75AB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C75ABB">
        <w:rPr>
          <w:rFonts w:ascii="Times New Roman" w:hAnsi="Times New Roman"/>
          <w:color w:val="000000"/>
          <w:sz w:val="28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C75AB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C75ABB">
        <w:rPr>
          <w:rFonts w:ascii="Times New Roman" w:hAnsi="Times New Roman"/>
          <w:color w:val="000000"/>
          <w:sz w:val="28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b/>
          <w:color w:val="000000"/>
          <w:sz w:val="28"/>
        </w:rPr>
        <w:t>Управление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C75ABB">
        <w:rPr>
          <w:rFonts w:ascii="Times New Roman" w:hAnsi="Times New Roman"/>
          <w:color w:val="000000"/>
          <w:sz w:val="28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b/>
          <w:color w:val="000000"/>
          <w:sz w:val="28"/>
        </w:rPr>
        <w:t>Информационные технологии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b/>
          <w:color w:val="000000"/>
          <w:sz w:val="28"/>
        </w:rPr>
        <w:t>Электронные таблицы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Преобразование формул при копировании. Относительная, абсолютная и смешанная адресация.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b/>
          <w:color w:val="000000"/>
          <w:sz w:val="28"/>
        </w:rPr>
        <w:t>Информационные технологии в современном обществе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DB1033" w:rsidRPr="00C75ABB" w:rsidRDefault="001D64D9">
      <w:pPr>
        <w:spacing w:after="0" w:line="264" w:lineRule="auto"/>
        <w:ind w:left="120"/>
        <w:jc w:val="both"/>
      </w:pPr>
      <w:r w:rsidRPr="00C75ABB">
        <w:rPr>
          <w:rFonts w:ascii="Times New Roman" w:hAnsi="Times New Roman"/>
          <w:color w:val="000000"/>
          <w:sz w:val="28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:rsidR="00DB1033" w:rsidRPr="00C75ABB" w:rsidRDefault="00DB1033">
      <w:pPr>
        <w:sectPr w:rsidR="00DB1033" w:rsidRPr="00C75ABB">
          <w:pgSz w:w="11906" w:h="16383"/>
          <w:pgMar w:top="1134" w:right="850" w:bottom="1134" w:left="1701" w:header="720" w:footer="720" w:gutter="0"/>
          <w:cols w:space="720"/>
        </w:sectPr>
      </w:pPr>
    </w:p>
    <w:p w:rsidR="00DB1033" w:rsidRPr="00C75ABB" w:rsidRDefault="001D64D9">
      <w:pPr>
        <w:spacing w:after="0" w:line="264" w:lineRule="auto"/>
        <w:ind w:left="120"/>
        <w:jc w:val="both"/>
      </w:pPr>
      <w:bookmarkStart w:id="5" w:name="block-42517275"/>
      <w:bookmarkEnd w:id="4"/>
      <w:r w:rsidRPr="00C75ABB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DB1033" w:rsidRPr="00C75ABB" w:rsidRDefault="00DB1033">
      <w:pPr>
        <w:spacing w:after="0" w:line="264" w:lineRule="auto"/>
        <w:ind w:left="120"/>
        <w:jc w:val="both"/>
      </w:pP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:rsidR="00DB1033" w:rsidRPr="00C75ABB" w:rsidRDefault="001D64D9">
      <w:pPr>
        <w:spacing w:after="0" w:line="264" w:lineRule="auto"/>
        <w:ind w:left="120"/>
        <w:jc w:val="both"/>
      </w:pPr>
      <w:r w:rsidRPr="00C75ABB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b/>
          <w:color w:val="000000"/>
          <w:sz w:val="28"/>
        </w:rPr>
        <w:t>1) патриотического воспитания: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b/>
          <w:color w:val="000000"/>
          <w:sz w:val="28"/>
        </w:rPr>
        <w:t>2) духовно-нравственного воспитания: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b/>
          <w:color w:val="000000"/>
          <w:sz w:val="28"/>
        </w:rPr>
        <w:t>3) гражданского воспитания: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b/>
          <w:color w:val="000000"/>
          <w:sz w:val="28"/>
        </w:rPr>
        <w:t>4) ценностей научного познания: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 xml:space="preserve">сформированность мировоззренческих представлений об информации, информационных процессах и информационных технологиях, </w:t>
      </w:r>
      <w:r w:rsidRPr="00C75ABB">
        <w:rPr>
          <w:rFonts w:ascii="Times New Roman" w:hAnsi="Times New Roman"/>
          <w:color w:val="000000"/>
          <w:sz w:val="28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b/>
          <w:color w:val="000000"/>
          <w:sz w:val="28"/>
        </w:rPr>
        <w:t>5) формирования культуры здоровья: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b/>
          <w:color w:val="000000"/>
          <w:sz w:val="28"/>
        </w:rPr>
        <w:t>8) адаптации обучающегося к изменяющимся условиям социальной и природной среды: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DB1033" w:rsidRPr="00C75ABB" w:rsidRDefault="001D64D9">
      <w:pPr>
        <w:spacing w:after="0" w:line="264" w:lineRule="auto"/>
        <w:ind w:left="120"/>
        <w:jc w:val="both"/>
      </w:pPr>
      <w:r w:rsidRPr="00C75ABB">
        <w:rPr>
          <w:rFonts w:ascii="Times New Roman" w:hAnsi="Times New Roman"/>
          <w:b/>
          <w:color w:val="000000"/>
          <w:sz w:val="28"/>
        </w:rPr>
        <w:lastRenderedPageBreak/>
        <w:t>МЕТАПРЕДМЕТНЫЕ РЕЗУЛЬТАТЫ</w:t>
      </w:r>
    </w:p>
    <w:p w:rsidR="00DB1033" w:rsidRPr="00C75ABB" w:rsidRDefault="00DB1033">
      <w:pPr>
        <w:spacing w:after="0" w:line="264" w:lineRule="auto"/>
        <w:ind w:left="120"/>
        <w:jc w:val="both"/>
      </w:pP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DB1033" w:rsidRPr="00C75ABB" w:rsidRDefault="00DB1033">
      <w:pPr>
        <w:spacing w:after="0" w:line="264" w:lineRule="auto"/>
        <w:ind w:left="120"/>
        <w:jc w:val="both"/>
      </w:pPr>
    </w:p>
    <w:p w:rsidR="00DB1033" w:rsidRPr="00C75ABB" w:rsidRDefault="001D64D9">
      <w:pPr>
        <w:spacing w:after="0" w:line="264" w:lineRule="auto"/>
        <w:ind w:left="120"/>
        <w:jc w:val="both"/>
      </w:pPr>
      <w:r w:rsidRPr="00C75ABB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оценивать на применимость и достоверность информацию, полученную в ходе исследования;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выявлять дефицит информации, данных, необходимых для решения поставленной задачи;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lastRenderedPageBreak/>
        <w:t>эффективно запоминать и систематизировать информацию.</w:t>
      </w:r>
    </w:p>
    <w:p w:rsidR="00DB1033" w:rsidRPr="00C75ABB" w:rsidRDefault="00DB1033">
      <w:pPr>
        <w:spacing w:after="0" w:line="264" w:lineRule="auto"/>
        <w:ind w:left="120"/>
        <w:jc w:val="both"/>
      </w:pPr>
    </w:p>
    <w:p w:rsidR="00DB1033" w:rsidRPr="00C75ABB" w:rsidRDefault="001D64D9">
      <w:pPr>
        <w:spacing w:after="0" w:line="264" w:lineRule="auto"/>
        <w:ind w:left="120"/>
        <w:jc w:val="both"/>
      </w:pPr>
      <w:r w:rsidRPr="00C75ABB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b/>
          <w:color w:val="000000"/>
          <w:sz w:val="28"/>
        </w:rPr>
        <w:t>Общение: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публично представлять результаты выполненного опыта (эксперимента, исследования, проекта);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b/>
          <w:color w:val="000000"/>
          <w:sz w:val="28"/>
        </w:rPr>
        <w:t>Совместная деятельность (сотрудничество):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DB1033" w:rsidRPr="00C75ABB" w:rsidRDefault="00DB1033">
      <w:pPr>
        <w:spacing w:after="0" w:line="264" w:lineRule="auto"/>
        <w:ind w:left="120"/>
        <w:jc w:val="both"/>
      </w:pPr>
    </w:p>
    <w:p w:rsidR="00DB1033" w:rsidRPr="00C75ABB" w:rsidRDefault="001D64D9">
      <w:pPr>
        <w:spacing w:after="0" w:line="264" w:lineRule="auto"/>
        <w:ind w:left="120"/>
        <w:jc w:val="both"/>
      </w:pPr>
      <w:r w:rsidRPr="00C75ABB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выявлять в жизненных и учебных ситуациях проблемы, требующие решения;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делать выбор в условиях противоречивой информации и брать ответственность за решение.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b/>
          <w:color w:val="000000"/>
          <w:sz w:val="28"/>
        </w:rPr>
        <w:t>Самоконтроль (рефлексия):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владеть способами самоконтроля, самомотивации и рефлексии;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давать оценку ситуации и предлагать план её изменения;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оценивать соответствие результата цели и условиям.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b/>
          <w:color w:val="000000"/>
          <w:sz w:val="28"/>
        </w:rPr>
        <w:t>Эмоциональный интеллект: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ставить себя на место другого человека, понимать мотивы и намерения другого.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b/>
          <w:color w:val="000000"/>
          <w:sz w:val="28"/>
        </w:rPr>
        <w:t>Принятие себя и других: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DB1033" w:rsidRPr="00C75ABB" w:rsidRDefault="00DB1033">
      <w:pPr>
        <w:spacing w:after="0" w:line="264" w:lineRule="auto"/>
        <w:ind w:left="120"/>
        <w:jc w:val="both"/>
      </w:pPr>
    </w:p>
    <w:p w:rsidR="00DB1033" w:rsidRPr="00C75ABB" w:rsidRDefault="001D64D9">
      <w:pPr>
        <w:spacing w:after="0" w:line="264" w:lineRule="auto"/>
        <w:ind w:left="120"/>
        <w:jc w:val="both"/>
      </w:pPr>
      <w:r w:rsidRPr="00C75ABB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DB1033" w:rsidRPr="00C75ABB" w:rsidRDefault="00DB1033">
      <w:pPr>
        <w:spacing w:after="0" w:line="264" w:lineRule="auto"/>
        <w:ind w:left="120"/>
        <w:jc w:val="both"/>
      </w:pPr>
    </w:p>
    <w:p w:rsidR="00DB1033" w:rsidRPr="00C75ABB" w:rsidRDefault="001D64D9">
      <w:pPr>
        <w:spacing w:after="0" w:line="264" w:lineRule="auto"/>
        <w:ind w:left="120"/>
        <w:jc w:val="both"/>
      </w:pPr>
      <w:r w:rsidRPr="00C75ABB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C75ABB">
        <w:rPr>
          <w:rFonts w:ascii="Times New Roman" w:hAnsi="Times New Roman"/>
          <w:b/>
          <w:color w:val="000000"/>
          <w:sz w:val="28"/>
        </w:rPr>
        <w:t>в 7 классе</w:t>
      </w:r>
      <w:r w:rsidRPr="00C75ABB"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оценивать и сравнивать размеры текстовых, графических, звуковых файлов и видеофайлов;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lastRenderedPageBreak/>
        <w:t>приводить примеры современных устройств хранения и передачи информации, сравнивать их количественные характеристики;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выделять основные этапы в истории и понимать тенденции развития компьютеров и программного обеспечения;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соотносить характеристики компьютера с задачами, решаемыми с его помощью;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понимать структуру адресов веб-ресурсов;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использовать современные сервисы интернет-коммуникаций;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DB1033" w:rsidRPr="00C75ABB" w:rsidRDefault="00DB1033">
      <w:pPr>
        <w:spacing w:after="0" w:line="264" w:lineRule="auto"/>
        <w:ind w:left="120"/>
        <w:jc w:val="both"/>
      </w:pPr>
    </w:p>
    <w:p w:rsidR="00DB1033" w:rsidRPr="00C75ABB" w:rsidRDefault="001D64D9">
      <w:pPr>
        <w:spacing w:after="0" w:line="264" w:lineRule="auto"/>
        <w:ind w:left="120"/>
        <w:jc w:val="both"/>
      </w:pPr>
      <w:r w:rsidRPr="00C75ABB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C75ABB">
        <w:rPr>
          <w:rFonts w:ascii="Times New Roman" w:hAnsi="Times New Roman"/>
          <w:b/>
          <w:color w:val="000000"/>
          <w:sz w:val="28"/>
        </w:rPr>
        <w:t>в 8 классе</w:t>
      </w:r>
      <w:r w:rsidRPr="00C75ABB"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пояснять на примерах различия между позиционными и непозиционными системами счисления;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lastRenderedPageBreak/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раскрывать смысл понятий «высказывание», «логическая операция», «логическое выражение»;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описывать алгоритм решения задачи различными способами, в том числе в виде блок-схемы;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использовать при разработке программ логические значения, операции и выражения с ними;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C75AB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C75ABB">
        <w:rPr>
          <w:rFonts w:ascii="Times New Roman" w:hAnsi="Times New Roman"/>
          <w:color w:val="000000"/>
          <w:sz w:val="28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C75AB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C75ABB">
        <w:rPr>
          <w:rFonts w:ascii="Times New Roman" w:hAnsi="Times New Roman"/>
          <w:color w:val="000000"/>
          <w:sz w:val="28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DB1033" w:rsidRPr="00C75ABB" w:rsidRDefault="00DB1033">
      <w:pPr>
        <w:spacing w:after="0" w:line="264" w:lineRule="auto"/>
        <w:ind w:left="120"/>
        <w:jc w:val="both"/>
      </w:pPr>
    </w:p>
    <w:p w:rsidR="00DB1033" w:rsidRPr="00C75ABB" w:rsidRDefault="001D64D9">
      <w:pPr>
        <w:spacing w:after="0" w:line="264" w:lineRule="auto"/>
        <w:ind w:left="120"/>
        <w:jc w:val="both"/>
      </w:pPr>
      <w:r w:rsidRPr="00C75ABB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C75ABB">
        <w:rPr>
          <w:rFonts w:ascii="Times New Roman" w:hAnsi="Times New Roman"/>
          <w:b/>
          <w:color w:val="000000"/>
          <w:sz w:val="28"/>
        </w:rPr>
        <w:t>в 9 классе</w:t>
      </w:r>
      <w:r w:rsidRPr="00C75ABB"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</w:t>
      </w:r>
      <w:r w:rsidRPr="00C75ABB">
        <w:rPr>
          <w:rFonts w:ascii="Times New Roman" w:hAnsi="Times New Roman"/>
          <w:color w:val="000000"/>
          <w:sz w:val="28"/>
        </w:rPr>
        <w:lastRenderedPageBreak/>
        <w:t>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C75AB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C75ABB">
        <w:rPr>
          <w:rFonts w:ascii="Times New Roman" w:hAnsi="Times New Roman"/>
          <w:color w:val="000000"/>
          <w:sz w:val="28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C75AB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C75ABB">
        <w:rPr>
          <w:rFonts w:ascii="Times New Roman" w:hAnsi="Times New Roman"/>
          <w:color w:val="000000"/>
          <w:sz w:val="28"/>
        </w:rPr>
        <w:t>#, Школьный Алгоритмический Язык);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DB1033" w:rsidRPr="00C75ABB" w:rsidRDefault="001D64D9">
      <w:pPr>
        <w:spacing w:after="0" w:line="264" w:lineRule="auto"/>
        <w:ind w:firstLine="600"/>
        <w:jc w:val="both"/>
      </w:pPr>
      <w:r w:rsidRPr="00C75ABB">
        <w:rPr>
          <w:rFonts w:ascii="Times New Roman" w:hAnsi="Times New Roman"/>
          <w:color w:val="000000"/>
          <w:sz w:val="28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:rsidR="00DB1033" w:rsidRPr="00C75ABB" w:rsidRDefault="00DB1033">
      <w:pPr>
        <w:sectPr w:rsidR="00DB1033" w:rsidRPr="00C75ABB">
          <w:pgSz w:w="11906" w:h="16383"/>
          <w:pgMar w:top="1134" w:right="850" w:bottom="1134" w:left="1701" w:header="720" w:footer="720" w:gutter="0"/>
          <w:cols w:space="720"/>
        </w:sectPr>
      </w:pPr>
    </w:p>
    <w:p w:rsidR="00DB1033" w:rsidRDefault="001D64D9">
      <w:pPr>
        <w:spacing w:after="0"/>
        <w:ind w:left="120"/>
      </w:pPr>
      <w:bookmarkStart w:id="6" w:name="block-42517277"/>
      <w:bookmarkEnd w:id="5"/>
      <w:r w:rsidRPr="00C75ABB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B1033" w:rsidRDefault="001D64D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DB1033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B1033" w:rsidRDefault="00DB103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B1033" w:rsidRDefault="00DB10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B1033" w:rsidRDefault="00DB1033">
            <w:pPr>
              <w:spacing w:after="0"/>
              <w:ind w:left="135"/>
            </w:pPr>
          </w:p>
        </w:tc>
      </w:tr>
      <w:tr w:rsidR="00DB103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1033" w:rsidRDefault="00DB10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1033" w:rsidRDefault="00DB1033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B1033" w:rsidRDefault="00DB1033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B1033" w:rsidRDefault="00DB1033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B1033" w:rsidRDefault="00DB10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1033" w:rsidRDefault="00DB1033"/>
        </w:tc>
      </w:tr>
      <w:tr w:rsidR="00DB10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DB1033" w:rsidRPr="00C75AB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B1033" w:rsidRPr="00C75AB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B1033" w:rsidRPr="00C75AB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B10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1033" w:rsidRDefault="00DB1033"/>
        </w:tc>
      </w:tr>
      <w:tr w:rsidR="00DB10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DB1033" w:rsidRPr="00C75AB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B1033" w:rsidRPr="00C75AB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B10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1033" w:rsidRDefault="00DB1033"/>
        </w:tc>
      </w:tr>
      <w:tr w:rsidR="00DB10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DB1033" w:rsidRPr="00C75AB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B1033" w:rsidRPr="00C75AB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B1033" w:rsidRPr="00C75AB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B10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1033" w:rsidRDefault="00DB1033"/>
        </w:tc>
      </w:tr>
      <w:tr w:rsidR="00DB10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</w:pPr>
          </w:p>
        </w:tc>
      </w:tr>
      <w:tr w:rsidR="00DB10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B1033" w:rsidRDefault="00DB1033"/>
        </w:tc>
      </w:tr>
    </w:tbl>
    <w:p w:rsidR="00DB1033" w:rsidRDefault="00DB1033">
      <w:pPr>
        <w:sectPr w:rsidR="00DB10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1033" w:rsidRDefault="001D64D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37"/>
      </w:tblGrid>
      <w:tr w:rsidR="00DB1033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B1033" w:rsidRDefault="00DB1033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B1033" w:rsidRDefault="00DB10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B1033" w:rsidRDefault="00DB1033">
            <w:pPr>
              <w:spacing w:after="0"/>
              <w:ind w:left="135"/>
            </w:pPr>
          </w:p>
        </w:tc>
      </w:tr>
      <w:tr w:rsidR="00DB103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1033" w:rsidRDefault="00DB10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1033" w:rsidRDefault="00DB1033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B1033" w:rsidRDefault="00DB1033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B1033" w:rsidRDefault="00DB1033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B1033" w:rsidRDefault="00DB10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1033" w:rsidRDefault="00DB1033"/>
        </w:tc>
      </w:tr>
      <w:tr w:rsidR="00DB10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DB1033" w:rsidRPr="00C75AB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418516</w:t>
              </w:r>
            </w:hyperlink>
          </w:p>
        </w:tc>
      </w:tr>
      <w:tr w:rsidR="00DB1033" w:rsidRPr="00C75AB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418516</w:t>
              </w:r>
            </w:hyperlink>
          </w:p>
        </w:tc>
      </w:tr>
      <w:tr w:rsidR="00DB10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1033" w:rsidRDefault="00DB1033"/>
        </w:tc>
      </w:tr>
      <w:tr w:rsidR="00DB10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DB1033" w:rsidRPr="00C75AB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418516</w:t>
              </w:r>
            </w:hyperlink>
          </w:p>
        </w:tc>
      </w:tr>
      <w:tr w:rsidR="00DB1033" w:rsidRPr="00C75AB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418516</w:t>
              </w:r>
            </w:hyperlink>
          </w:p>
        </w:tc>
      </w:tr>
      <w:tr w:rsidR="00DB1033" w:rsidRPr="00C75AB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418516</w:t>
              </w:r>
            </w:hyperlink>
          </w:p>
        </w:tc>
      </w:tr>
      <w:tr w:rsidR="00DB10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1033" w:rsidRDefault="00DB1033"/>
        </w:tc>
      </w:tr>
      <w:tr w:rsidR="00DB10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</w:pPr>
          </w:p>
        </w:tc>
      </w:tr>
      <w:tr w:rsidR="00DB10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B1033" w:rsidRDefault="00DB1033"/>
        </w:tc>
      </w:tr>
    </w:tbl>
    <w:p w:rsidR="00DB1033" w:rsidRDefault="00DB1033">
      <w:pPr>
        <w:sectPr w:rsidR="00DB10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1033" w:rsidRDefault="001D64D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DB1033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B1033" w:rsidRDefault="00DB103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B1033" w:rsidRDefault="00DB10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B1033" w:rsidRDefault="00DB1033">
            <w:pPr>
              <w:spacing w:after="0"/>
              <w:ind w:left="135"/>
            </w:pPr>
          </w:p>
        </w:tc>
      </w:tr>
      <w:tr w:rsidR="00DB103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1033" w:rsidRDefault="00DB10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1033" w:rsidRDefault="00DB1033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B1033" w:rsidRDefault="00DB1033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B1033" w:rsidRDefault="00DB1033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B1033" w:rsidRDefault="00DB10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1033" w:rsidRDefault="00DB1033"/>
        </w:tc>
      </w:tr>
      <w:tr w:rsidR="00DB10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DB1033" w:rsidRPr="00C75AB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DB1033" w:rsidRPr="00C75AB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DB10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1033" w:rsidRDefault="00DB1033"/>
        </w:tc>
      </w:tr>
      <w:tr w:rsidR="00DB10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DB1033" w:rsidRPr="00C75AB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DB10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1033" w:rsidRDefault="00DB1033"/>
        </w:tc>
      </w:tr>
      <w:tr w:rsidR="00DB10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DB1033" w:rsidRPr="00C75AB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DB1033" w:rsidRPr="00C75AB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DB10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1033" w:rsidRDefault="00DB1033"/>
        </w:tc>
      </w:tr>
      <w:tr w:rsidR="00DB10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DB1033" w:rsidRPr="00C75AB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DB1033" w:rsidRPr="00C75AB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Информационные технологии в </w:t>
            </w:r>
            <w:r w:rsidRPr="00C75ABB">
              <w:rPr>
                <w:rFonts w:ascii="Times New Roman" w:hAnsi="Times New Roman"/>
                <w:color w:val="000000"/>
                <w:sz w:val="24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DB10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1033" w:rsidRDefault="00DB1033"/>
        </w:tc>
      </w:tr>
      <w:tr w:rsidR="00DB10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</w:pPr>
          </w:p>
        </w:tc>
      </w:tr>
      <w:tr w:rsidR="00DB10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B1033" w:rsidRDefault="00DB1033"/>
        </w:tc>
      </w:tr>
    </w:tbl>
    <w:p w:rsidR="00DB1033" w:rsidRDefault="00DB1033">
      <w:pPr>
        <w:sectPr w:rsidR="00DB10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1033" w:rsidRDefault="00DB1033">
      <w:pPr>
        <w:sectPr w:rsidR="00DB10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1033" w:rsidRDefault="001D64D9">
      <w:pPr>
        <w:spacing w:after="0"/>
        <w:ind w:left="120"/>
      </w:pPr>
      <w:bookmarkStart w:id="7" w:name="block-42517278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B1033" w:rsidRDefault="001D64D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2"/>
        <w:gridCol w:w="3873"/>
        <w:gridCol w:w="1190"/>
        <w:gridCol w:w="1841"/>
        <w:gridCol w:w="1910"/>
        <w:gridCol w:w="1423"/>
        <w:gridCol w:w="2861"/>
      </w:tblGrid>
      <w:tr w:rsidR="00DB1033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B1033" w:rsidRDefault="00DB103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B1033" w:rsidRDefault="00DB10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B1033" w:rsidRDefault="00DB1033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B1033" w:rsidRDefault="00DB1033">
            <w:pPr>
              <w:spacing w:after="0"/>
              <w:ind w:left="135"/>
            </w:pPr>
          </w:p>
        </w:tc>
      </w:tr>
      <w:tr w:rsidR="00DB103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1033" w:rsidRDefault="00DB10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1033" w:rsidRDefault="00DB1033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B1033" w:rsidRDefault="00DB1033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B1033" w:rsidRDefault="00DB1033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B1033" w:rsidRDefault="00DB10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1033" w:rsidRDefault="00DB10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1033" w:rsidRDefault="00DB1033"/>
        </w:tc>
      </w:tr>
      <w:tr w:rsidR="00DB1033" w:rsidRPr="00C75AB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Компьютер – универсальное вычислительное устройство, работающее по программе.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безопасности и правила работы на компьютере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DB1033" w:rsidRPr="00C75AB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>История и современные тенденции развития компьютеров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1523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DB1033" w:rsidRPr="00C75AB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152826</w:t>
              </w:r>
            </w:hyperlink>
          </w:p>
        </w:tc>
      </w:tr>
      <w:tr w:rsidR="00DB1033" w:rsidRPr="00C75AB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>Файлы и папки. Основные операции с файлами и папками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</w:hyperlink>
          </w:p>
        </w:tc>
      </w:tr>
      <w:tr w:rsidR="00DB1033" w:rsidRPr="00C75AB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>Архивация данных. Использование программ-архиваторов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</w:hyperlink>
          </w:p>
        </w:tc>
      </w:tr>
      <w:tr w:rsidR="00DB1033" w:rsidRPr="00C75AB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>Компьютерные вирусы и антивирусные программы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</w:hyperlink>
          </w:p>
        </w:tc>
      </w:tr>
      <w:tr w:rsidR="00DB1033" w:rsidRPr="00C75AB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>Компьютерные сети. Поиск информации в сети Интернет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153244</w:t>
              </w:r>
            </w:hyperlink>
          </w:p>
        </w:tc>
      </w:tr>
      <w:tr w:rsidR="00DB1033" w:rsidRPr="00C75AB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Сервисы интернет-коммуникаций. Сетевой этикет. </w:t>
            </w:r>
            <w:r w:rsidRPr="00C75ABB">
              <w:rPr>
                <w:rFonts w:ascii="Times New Roman" w:hAnsi="Times New Roman"/>
                <w:color w:val="000000"/>
                <w:sz w:val="24"/>
              </w:rPr>
              <w:lastRenderedPageBreak/>
              <w:t>Стратегии безопасного поведения в Интернете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153460</w:t>
              </w:r>
            </w:hyperlink>
          </w:p>
        </w:tc>
      </w:tr>
      <w:tr w:rsidR="00DB1033" w:rsidRPr="00C75AB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161966</w:t>
              </w:r>
            </w:hyperlink>
          </w:p>
        </w:tc>
      </w:tr>
      <w:tr w:rsidR="00DB1033" w:rsidRPr="00C75AB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B1033" w:rsidRPr="00C75AB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</w:hyperlink>
          </w:p>
        </w:tc>
      </w:tr>
      <w:tr w:rsidR="00DB1033" w:rsidRPr="00C75AB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>Двоичный алфавит. Преобразование любого алфавита к двоичному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162186</w:t>
              </w:r>
            </w:hyperlink>
          </w:p>
        </w:tc>
      </w:tr>
      <w:tr w:rsidR="00DB1033" w:rsidRPr="00C75AB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162316</w:t>
              </w:r>
            </w:hyperlink>
          </w:p>
        </w:tc>
      </w:tr>
      <w:tr w:rsidR="00DB1033" w:rsidRPr="00C75AB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>Единицы измерения информации и скорости передачи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B1033" w:rsidRPr="00C75AB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>Кодирование текстов. Равномерные и неравномерные коды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DB103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>Декодирование сообщений. Информационный объём текста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</w:pPr>
          </w:p>
        </w:tc>
      </w:tr>
      <w:tr w:rsidR="00DB1033" w:rsidRPr="00C75AB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162848</w:t>
              </w:r>
            </w:hyperlink>
          </w:p>
        </w:tc>
      </w:tr>
      <w:tr w:rsidR="00DB1033" w:rsidRPr="00C75AB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1629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DB1033" w:rsidRPr="00C75AB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DB1033" w:rsidRPr="00C75AB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</w:hyperlink>
          </w:p>
        </w:tc>
      </w:tr>
      <w:tr w:rsidR="00DB1033" w:rsidRPr="00C75AB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B1033" w:rsidRPr="00C75AB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DB1033" w:rsidRPr="00C75AB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>Параметры страницы. Списки и таблицы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B1033" w:rsidRPr="00C75AB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>Вставка нетекстовых объектов в текстовые документы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B103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</w:pPr>
          </w:p>
        </w:tc>
      </w:tr>
      <w:tr w:rsidR="00DB1033" w:rsidRPr="00C75AB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знаний по теме «Текстовые документы».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DB1033" w:rsidRPr="00C75AB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163874</w:t>
              </w:r>
            </w:hyperlink>
          </w:p>
        </w:tc>
      </w:tr>
      <w:tr w:rsidR="00DB1033" w:rsidRPr="00C75AB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DB1033" w:rsidRPr="00C75AB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DB1033" w:rsidRPr="00C75AB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знаний по теме «Компьютерная </w:t>
            </w:r>
            <w:r w:rsidRPr="00C75ABB">
              <w:rPr>
                <w:rFonts w:ascii="Times New Roman" w:hAnsi="Times New Roman"/>
                <w:color w:val="000000"/>
                <w:sz w:val="24"/>
              </w:rPr>
              <w:lastRenderedPageBreak/>
              <w:t>графика»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B1033" w:rsidRPr="00C75AB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B1033" w:rsidRPr="00C75AB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164472</w:t>
              </w:r>
            </w:hyperlink>
          </w:p>
        </w:tc>
      </w:tr>
      <w:tr w:rsidR="00DB1033" w:rsidRPr="00C75AB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знаний по теме «Мультимедийные презентации».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164652</w:t>
              </w:r>
            </w:hyperlink>
          </w:p>
        </w:tc>
      </w:tr>
      <w:tr w:rsidR="00DB1033" w:rsidRPr="00C75AB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164828</w:t>
              </w:r>
            </w:hyperlink>
          </w:p>
        </w:tc>
      </w:tr>
      <w:tr w:rsidR="00DB10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1033" w:rsidRDefault="00DB1033"/>
        </w:tc>
      </w:tr>
    </w:tbl>
    <w:p w:rsidR="00DB1033" w:rsidRDefault="00DB1033">
      <w:pPr>
        <w:sectPr w:rsidR="00DB10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1033" w:rsidRDefault="001D64D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7"/>
        <w:gridCol w:w="3931"/>
        <w:gridCol w:w="1167"/>
        <w:gridCol w:w="1841"/>
        <w:gridCol w:w="1910"/>
        <w:gridCol w:w="1423"/>
        <w:gridCol w:w="2861"/>
      </w:tblGrid>
      <w:tr w:rsidR="00DB1033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B1033" w:rsidRDefault="00DB103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B1033" w:rsidRDefault="00DB10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B1033" w:rsidRDefault="00DB1033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B1033" w:rsidRDefault="00DB1033">
            <w:pPr>
              <w:spacing w:after="0"/>
              <w:ind w:left="135"/>
            </w:pPr>
          </w:p>
        </w:tc>
      </w:tr>
      <w:tr w:rsidR="00DB103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1033" w:rsidRDefault="00DB10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1033" w:rsidRDefault="00DB1033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B1033" w:rsidRDefault="00DB1033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B1033" w:rsidRDefault="00DB1033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B1033" w:rsidRDefault="00DB10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1033" w:rsidRDefault="00DB10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1033" w:rsidRDefault="00DB1033"/>
        </w:tc>
      </w:tr>
      <w:tr w:rsidR="00DB1033" w:rsidRPr="00C75A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>Непозиционные и позиционные системы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DB1033" w:rsidRPr="00C75A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DB1033" w:rsidRPr="00C75A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</w:hyperlink>
          </w:p>
        </w:tc>
      </w:tr>
      <w:tr w:rsidR="00DB1033" w:rsidRPr="00C75A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165296</w:t>
              </w:r>
            </w:hyperlink>
          </w:p>
        </w:tc>
      </w:tr>
      <w:tr w:rsidR="00DB1033" w:rsidRPr="00C75A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B1033" w:rsidRPr="00C75A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>Проверочная работа по теме «Системы счисления»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B1033" w:rsidRPr="00C75A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DB1033" w:rsidRPr="00C75A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>Логические операции «и», «или», «не»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DB1033" w:rsidRPr="00C75A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DB103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</w:pPr>
          </w:p>
        </w:tc>
      </w:tr>
      <w:tr w:rsidR="00DB1033" w:rsidRPr="00C75A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19.11.2024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</w:hyperlink>
          </w:p>
        </w:tc>
      </w:tr>
      <w:tr w:rsidR="00DB1033" w:rsidRPr="00C75A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>Контрольная работа по теме «Элементы математической логики»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DB1033" w:rsidRPr="00C75A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B1033" w:rsidRPr="00C75A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>Свойства алгоритма. Способы записи алгоритма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179606</w:t>
              </w:r>
            </w:hyperlink>
          </w:p>
        </w:tc>
      </w:tr>
      <w:tr w:rsidR="00DB103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>Алгоритмическая конструкция «следование». Линейный алгоритм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</w:pPr>
          </w:p>
        </w:tc>
      </w:tr>
      <w:tr w:rsidR="00DB103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</w:pPr>
          </w:p>
        </w:tc>
      </w:tr>
      <w:tr w:rsidR="00DB1033" w:rsidRPr="00C75A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B1033" w:rsidRPr="00C75A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</w:hyperlink>
          </w:p>
        </w:tc>
      </w:tr>
      <w:tr w:rsidR="00DB1033" w:rsidRPr="00C75A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B1033" w:rsidRPr="00C75A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B1033" w:rsidRPr="00C75A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B1033" w:rsidRPr="00C75A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знаний. Контрольная работа по теме «Исполнители и алгоритмы.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Алгоритмические конструкции»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B103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</w:pPr>
          </w:p>
        </w:tc>
      </w:tr>
      <w:tr w:rsidR="00DB103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</w:pPr>
          </w:p>
        </w:tc>
      </w:tr>
      <w:tr w:rsidR="00DB103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</w:pPr>
          </w:p>
        </w:tc>
      </w:tr>
      <w:tr w:rsidR="00DB103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>Разработка программ, содержащих оператор ветвления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</w:pPr>
          </w:p>
        </w:tc>
      </w:tr>
      <w:tr w:rsidR="00DB103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</w:pPr>
          </w:p>
        </w:tc>
      </w:tr>
      <w:tr w:rsidR="00DB103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</w:pPr>
          </w:p>
        </w:tc>
      </w:tr>
      <w:tr w:rsidR="00DB1033" w:rsidRPr="00C75A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B1033" w:rsidRPr="00C75A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B1033" w:rsidRPr="00C75A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B1033" w:rsidRPr="00C75A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DB103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</w:pPr>
          </w:p>
        </w:tc>
      </w:tr>
      <w:tr w:rsidR="00DB1033" w:rsidRPr="00C75A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 и умений по курсу информатики 8 класса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456</w:t>
              </w:r>
            </w:hyperlink>
          </w:p>
        </w:tc>
      </w:tr>
      <w:tr w:rsidR="00DB10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1033" w:rsidRDefault="00DB1033"/>
        </w:tc>
      </w:tr>
    </w:tbl>
    <w:p w:rsidR="00DB1033" w:rsidRDefault="00DB1033">
      <w:pPr>
        <w:sectPr w:rsidR="00DB10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1033" w:rsidRDefault="001D64D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3"/>
        <w:gridCol w:w="3872"/>
        <w:gridCol w:w="1190"/>
        <w:gridCol w:w="1841"/>
        <w:gridCol w:w="1910"/>
        <w:gridCol w:w="1423"/>
        <w:gridCol w:w="2861"/>
      </w:tblGrid>
      <w:tr w:rsidR="00DB1033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B1033" w:rsidRDefault="00DB103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B1033" w:rsidRDefault="00DB10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B1033" w:rsidRDefault="00DB1033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B1033" w:rsidRDefault="00DB1033">
            <w:pPr>
              <w:spacing w:after="0"/>
              <w:ind w:left="135"/>
            </w:pPr>
          </w:p>
        </w:tc>
      </w:tr>
      <w:tr w:rsidR="00DB103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1033" w:rsidRDefault="00DB10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1033" w:rsidRDefault="00DB1033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B1033" w:rsidRDefault="00DB1033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B1033" w:rsidRDefault="00DB1033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B1033" w:rsidRDefault="00DB10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1033" w:rsidRDefault="00DB10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1033" w:rsidRDefault="00DB1033"/>
        </w:tc>
      </w:tr>
      <w:tr w:rsidR="00DB1033" w:rsidRPr="00C75AB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-адреса узлов. </w:t>
            </w:r>
            <w:r>
              <w:rPr>
                <w:rFonts w:ascii="Times New Roman" w:hAnsi="Times New Roman"/>
                <w:color w:val="000000"/>
                <w:sz w:val="24"/>
              </w:rPr>
              <w:t>Большие данные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578</w:t>
              </w:r>
            </w:hyperlink>
          </w:p>
        </w:tc>
      </w:tr>
      <w:tr w:rsidR="00DB1033" w:rsidRPr="00C75AB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690</w:t>
              </w:r>
            </w:hyperlink>
          </w:p>
        </w:tc>
      </w:tr>
      <w:tr w:rsidR="00DB1033" w:rsidRPr="00C75AB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DB1033" w:rsidRPr="00C75AB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>Виды деятельности в сети Интернет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B1033" w:rsidRPr="00C75AB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B1033" w:rsidRPr="00C75AB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DB1033" w:rsidRPr="00C75AB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>Модели и моделирование. Классификации моделей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DB1033" w:rsidRPr="00C75AB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B103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</w:pPr>
          </w:p>
        </w:tc>
      </w:tr>
      <w:tr w:rsidR="00DB103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</w:pPr>
          </w:p>
        </w:tc>
      </w:tr>
      <w:tr w:rsidR="00DB103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>Дерево. Перебор вариантов с помощью дерева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</w:pPr>
          </w:p>
        </w:tc>
      </w:tr>
      <w:tr w:rsidR="00DB1033" w:rsidRPr="00C75AB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392</w:t>
              </w:r>
            </w:hyperlink>
          </w:p>
        </w:tc>
      </w:tr>
      <w:tr w:rsidR="00DB1033" w:rsidRPr="00C75AB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DB1033" w:rsidRPr="00C75AB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B1033" w:rsidRPr="00C75AB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DB1033" w:rsidRPr="00C75AB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B1033" w:rsidRPr="00C75AB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Типовые алгоритмы обработки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массивов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DB103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</w:pPr>
          </w:p>
        </w:tc>
      </w:tr>
      <w:tr w:rsidR="00DB1033" w:rsidRPr="00C75AB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B1033" w:rsidRPr="00C75AB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B1033" w:rsidRPr="00C75AB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DB1033" w:rsidRPr="00C75AB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602</w:t>
              </w:r>
            </w:hyperlink>
          </w:p>
        </w:tc>
      </w:tr>
      <w:tr w:rsidR="00DB1033" w:rsidRPr="00C75AB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710</w:t>
              </w:r>
            </w:hyperlink>
          </w:p>
        </w:tc>
      </w:tr>
      <w:tr w:rsidR="00DB1033" w:rsidRPr="00C75AB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832</w:t>
              </w:r>
            </w:hyperlink>
          </w:p>
        </w:tc>
      </w:tr>
      <w:tr w:rsidR="00DB1033" w:rsidRPr="00C75AB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990</w:t>
              </w:r>
            </w:hyperlink>
          </w:p>
        </w:tc>
      </w:tr>
      <w:tr w:rsidR="00DB1033" w:rsidRPr="00C75AB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>Сортировка и фильтрация данных в выделенном диапазоне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DB1033" w:rsidRPr="00C75AB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>Построение диаграмм и графиков в электронных таблицах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B1033" w:rsidRPr="00C75AB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>Относительная, абсолютная и смешанная адресация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B1033" w:rsidRPr="00C75AB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Условные вычисления в </w:t>
            </w:r>
            <w:r w:rsidRPr="00C75ABB">
              <w:rPr>
                <w:rFonts w:ascii="Times New Roman" w:hAnsi="Times New Roman"/>
                <w:color w:val="000000"/>
                <w:sz w:val="24"/>
              </w:rPr>
              <w:lastRenderedPageBreak/>
              <w:t>электронных таблицах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DB1033" w:rsidRPr="00C75AB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B1033" w:rsidRPr="00C75AB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>Численное моделирование в электронных таблицах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DB1033" w:rsidRPr="00C75AB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B1033" w:rsidRPr="00C75AB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</w:hyperlink>
          </w:p>
        </w:tc>
      </w:tr>
      <w:tr w:rsidR="00DB1033" w:rsidRPr="00C75AB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Обобщение и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1033" w:rsidRDefault="00DB103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C75AB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B10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1033" w:rsidRPr="00C75ABB" w:rsidRDefault="001D64D9">
            <w:pPr>
              <w:spacing w:after="0"/>
              <w:ind w:left="135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 w:rsidRPr="00C75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1033" w:rsidRDefault="001D64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1033" w:rsidRDefault="00DB1033"/>
        </w:tc>
      </w:tr>
    </w:tbl>
    <w:p w:rsidR="00DB1033" w:rsidRDefault="00DB1033">
      <w:pPr>
        <w:sectPr w:rsidR="00DB10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1033" w:rsidRDefault="00DB1033">
      <w:pPr>
        <w:sectPr w:rsidR="00DB10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1033" w:rsidRDefault="001D64D9">
      <w:pPr>
        <w:spacing w:after="0"/>
        <w:ind w:left="120"/>
      </w:pPr>
      <w:bookmarkStart w:id="8" w:name="block-42517276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B1033" w:rsidRDefault="001D64D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B1033" w:rsidRDefault="00DB1033">
      <w:pPr>
        <w:spacing w:after="0" w:line="480" w:lineRule="auto"/>
        <w:ind w:left="120"/>
      </w:pPr>
    </w:p>
    <w:p w:rsidR="00C75ABB" w:rsidRDefault="001D64D9">
      <w:pPr>
        <w:spacing w:after="0" w:line="480" w:lineRule="auto"/>
        <w:ind w:left="120"/>
        <w:rPr>
          <w:rFonts w:ascii="Times New Roman" w:hAnsi="Times New Roman"/>
          <w:color w:val="000000"/>
          <w:sz w:val="28"/>
        </w:rPr>
      </w:pPr>
      <w:r w:rsidRPr="00C75ABB">
        <w:rPr>
          <w:rFonts w:ascii="Times New Roman" w:hAnsi="Times New Roman"/>
          <w:color w:val="000000"/>
          <w:sz w:val="28"/>
        </w:rPr>
        <w:t>7 КЛАСС</w:t>
      </w:r>
      <w:r w:rsidRPr="00C75ABB">
        <w:rPr>
          <w:sz w:val="28"/>
        </w:rPr>
        <w:br/>
      </w:r>
      <w:r w:rsidRPr="00C75ABB">
        <w:rPr>
          <w:rFonts w:ascii="Times New Roman" w:hAnsi="Times New Roman"/>
          <w:color w:val="000000"/>
          <w:sz w:val="28"/>
        </w:rPr>
        <w:t xml:space="preserve"> Босова Л.Л., Босова А.Ю. Информатика: Учебник для 7 класса. – М.: БИНОМ. Лаборатория знаний, 2013.</w:t>
      </w:r>
    </w:p>
    <w:p w:rsidR="00DB1033" w:rsidRPr="00C75ABB" w:rsidRDefault="001D64D9">
      <w:pPr>
        <w:spacing w:after="0" w:line="480" w:lineRule="auto"/>
        <w:ind w:left="120"/>
      </w:pPr>
      <w:r w:rsidRPr="00C75ABB">
        <w:rPr>
          <w:sz w:val="28"/>
        </w:rPr>
        <w:br/>
      </w:r>
      <w:r w:rsidRPr="00C75ABB">
        <w:rPr>
          <w:rFonts w:ascii="Times New Roman" w:hAnsi="Times New Roman"/>
          <w:color w:val="000000"/>
          <w:sz w:val="28"/>
        </w:rPr>
        <w:t xml:space="preserve"> 8 КЛАСС</w:t>
      </w:r>
      <w:r w:rsidRPr="00C75ABB">
        <w:rPr>
          <w:sz w:val="28"/>
        </w:rPr>
        <w:br/>
      </w:r>
      <w:r w:rsidRPr="00C75ABB">
        <w:rPr>
          <w:rFonts w:ascii="Times New Roman" w:hAnsi="Times New Roman"/>
          <w:color w:val="000000"/>
          <w:sz w:val="28"/>
        </w:rPr>
        <w:t xml:space="preserve"> Босова Л.Л., Босова А.Ю. Информатика: Учебник для 8 класса. – М.: БИНОМ. Лаборатория знаний, 2013.</w:t>
      </w:r>
      <w:r w:rsidRPr="00C75ABB">
        <w:rPr>
          <w:sz w:val="28"/>
        </w:rPr>
        <w:br/>
      </w:r>
      <w:r w:rsidRPr="00C75ABB">
        <w:rPr>
          <w:sz w:val="28"/>
        </w:rPr>
        <w:br/>
      </w:r>
      <w:r w:rsidRPr="00C75ABB">
        <w:rPr>
          <w:rFonts w:ascii="Times New Roman" w:hAnsi="Times New Roman"/>
          <w:color w:val="000000"/>
          <w:sz w:val="28"/>
        </w:rPr>
        <w:t xml:space="preserve"> 9 КЛАСС</w:t>
      </w:r>
      <w:r w:rsidRPr="00C75ABB">
        <w:rPr>
          <w:sz w:val="28"/>
        </w:rPr>
        <w:br/>
      </w:r>
      <w:r w:rsidRPr="00C75ABB">
        <w:rPr>
          <w:rFonts w:ascii="Times New Roman" w:hAnsi="Times New Roman"/>
          <w:color w:val="000000"/>
          <w:sz w:val="28"/>
        </w:rPr>
        <w:t xml:space="preserve"> Босова Л.Л., Босова А.Ю. Информатика: Учебник для 9 класса. – М.: БИНОМ. Лаборатория знаний, 2013.</w:t>
      </w:r>
      <w:r w:rsidR="00C75ABB">
        <w:rPr>
          <w:sz w:val="28"/>
        </w:rPr>
        <w:br/>
      </w:r>
    </w:p>
    <w:p w:rsidR="00DB1033" w:rsidRPr="00C75ABB" w:rsidRDefault="00DB1033">
      <w:pPr>
        <w:spacing w:after="0"/>
        <w:ind w:left="120"/>
      </w:pPr>
    </w:p>
    <w:p w:rsidR="00DB1033" w:rsidRPr="00C75ABB" w:rsidRDefault="001D64D9">
      <w:pPr>
        <w:spacing w:after="0" w:line="480" w:lineRule="auto"/>
        <w:ind w:left="120"/>
      </w:pPr>
      <w:r w:rsidRPr="00C75ABB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B1033" w:rsidRDefault="001D64D9">
      <w:pPr>
        <w:spacing w:after="0" w:line="480" w:lineRule="auto"/>
        <w:ind w:left="120"/>
        <w:rPr>
          <w:rFonts w:ascii="Times New Roman" w:hAnsi="Times New Roman"/>
          <w:color w:val="000000"/>
          <w:sz w:val="28"/>
        </w:rPr>
      </w:pPr>
      <w:bookmarkStart w:id="9" w:name="5a8af3fe-6634-4595-ad67-2c1d899ea773"/>
      <w:r w:rsidRPr="00C75ABB">
        <w:rPr>
          <w:rFonts w:ascii="Times New Roman" w:hAnsi="Times New Roman"/>
          <w:color w:val="000000"/>
          <w:sz w:val="28"/>
        </w:rPr>
        <w:t>Босова Л.Л., Босова А.Ю. Информатика. 7–9 классы : методическое пособие. – М.: БИНОМ. Лаборатория знаний, 20013.</w:t>
      </w:r>
      <w:bookmarkEnd w:id="9"/>
    </w:p>
    <w:p w:rsidR="00C75ABB" w:rsidRDefault="00C75ABB">
      <w:pPr>
        <w:spacing w:after="0" w:line="480" w:lineRule="auto"/>
        <w:ind w:left="120"/>
        <w:rPr>
          <w:rFonts w:ascii="Times New Roman" w:hAnsi="Times New Roman"/>
          <w:color w:val="000000"/>
          <w:sz w:val="28"/>
        </w:rPr>
      </w:pPr>
    </w:p>
    <w:p w:rsidR="00C75ABB" w:rsidRPr="00C75ABB" w:rsidRDefault="00C75ABB">
      <w:pPr>
        <w:spacing w:after="0" w:line="480" w:lineRule="auto"/>
        <w:ind w:left="120"/>
      </w:pPr>
    </w:p>
    <w:p w:rsidR="00DB1033" w:rsidRPr="00C75ABB" w:rsidRDefault="00DB1033">
      <w:pPr>
        <w:spacing w:after="0"/>
        <w:ind w:left="120"/>
      </w:pPr>
    </w:p>
    <w:p w:rsidR="00DB1033" w:rsidRPr="00C75ABB" w:rsidRDefault="001D64D9">
      <w:pPr>
        <w:spacing w:after="0" w:line="480" w:lineRule="auto"/>
        <w:ind w:left="120"/>
      </w:pPr>
      <w:r w:rsidRPr="00C75ABB">
        <w:rPr>
          <w:rFonts w:ascii="Times New Roman" w:hAnsi="Times New Roman"/>
          <w:b/>
          <w:color w:val="000000"/>
          <w:sz w:val="28"/>
        </w:rPr>
        <w:lastRenderedPageBreak/>
        <w:t>ЦИФРОВЫЕ ОБРАЗОВАТЕЛЬНЫЕ РЕСУРСЫ И РЕСУРСЫ СЕТИ ИНТЕРНЕТ</w:t>
      </w:r>
    </w:p>
    <w:p w:rsidR="00DB1033" w:rsidRPr="00C75ABB" w:rsidRDefault="001D64D9">
      <w:pPr>
        <w:spacing w:after="0" w:line="480" w:lineRule="auto"/>
        <w:ind w:left="120"/>
      </w:pPr>
      <w:r w:rsidRPr="00C75ABB">
        <w:rPr>
          <w:rFonts w:ascii="Times New Roman" w:hAnsi="Times New Roman"/>
          <w:color w:val="000000"/>
          <w:sz w:val="28"/>
        </w:rPr>
        <w:t>Босова Л.Л., Босова А.Ю. Электронное приложение к учебнику «Информатика. 7 класс»</w:t>
      </w:r>
      <w:r w:rsidRPr="00C75ABB">
        <w:rPr>
          <w:sz w:val="28"/>
        </w:rPr>
        <w:br/>
      </w:r>
      <w:r w:rsidRPr="00C75ABB">
        <w:rPr>
          <w:rFonts w:ascii="Times New Roman" w:hAnsi="Times New Roman"/>
          <w:color w:val="000000"/>
          <w:sz w:val="28"/>
        </w:rPr>
        <w:t xml:space="preserve"> Босова Л.Л., Босова А.Ю. Электронное приложение к учебнику «Информатика. 8 класс»</w:t>
      </w:r>
      <w:r w:rsidRPr="00C75ABB">
        <w:rPr>
          <w:sz w:val="28"/>
        </w:rPr>
        <w:br/>
      </w:r>
      <w:r w:rsidRPr="00C75ABB">
        <w:rPr>
          <w:rFonts w:ascii="Times New Roman" w:hAnsi="Times New Roman"/>
          <w:color w:val="000000"/>
          <w:sz w:val="28"/>
        </w:rPr>
        <w:t xml:space="preserve"> Босова Л.Л., Босова А.Ю. Электронное приложение к учебнику «Информатика. 9 класс»</w:t>
      </w:r>
      <w:r w:rsidRPr="00C75ABB">
        <w:rPr>
          <w:sz w:val="28"/>
        </w:rPr>
        <w:br/>
      </w:r>
      <w:r w:rsidRPr="00C75ABB">
        <w:rPr>
          <w:rFonts w:ascii="Times New Roman" w:hAnsi="Times New Roman"/>
          <w:color w:val="000000"/>
          <w:sz w:val="28"/>
        </w:rPr>
        <w:t xml:space="preserve"> Материалы авторской мастерской Босовой Л.Л. (</w:t>
      </w:r>
      <w:r>
        <w:rPr>
          <w:rFonts w:ascii="Times New Roman" w:hAnsi="Times New Roman"/>
          <w:color w:val="000000"/>
          <w:sz w:val="28"/>
        </w:rPr>
        <w:t>metodist</w:t>
      </w:r>
      <w:r w:rsidRPr="00C75ABB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lbz</w:t>
      </w:r>
      <w:r w:rsidRPr="00C75ABB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75ABB">
        <w:rPr>
          <w:rFonts w:ascii="Times New Roman" w:hAnsi="Times New Roman"/>
          <w:color w:val="000000"/>
          <w:sz w:val="28"/>
        </w:rPr>
        <w:t>)</w:t>
      </w:r>
      <w:r w:rsidRPr="00C75ABB">
        <w:rPr>
          <w:sz w:val="28"/>
        </w:rPr>
        <w:br/>
      </w:r>
      <w:bookmarkStart w:id="10" w:name="bbd0f172-0fc7-47ad-bd72-029d95fdc8ad"/>
      <w:r w:rsidRPr="00C75ABB">
        <w:rPr>
          <w:rFonts w:ascii="Times New Roman" w:hAnsi="Times New Roman"/>
          <w:color w:val="000000"/>
          <w:sz w:val="28"/>
        </w:rPr>
        <w:t xml:space="preserve"> Ресурсы Единой коллекции цифровых образовательных ресурсов (</w:t>
      </w:r>
      <w:r>
        <w:rPr>
          <w:rFonts w:ascii="Times New Roman" w:hAnsi="Times New Roman"/>
          <w:color w:val="000000"/>
          <w:sz w:val="28"/>
        </w:rPr>
        <w:t>http</w:t>
      </w:r>
      <w:r w:rsidRPr="00C75ABB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C75AB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collection</w:t>
      </w:r>
      <w:r w:rsidRPr="00C75ABB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C75ABB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75ABB">
        <w:rPr>
          <w:rFonts w:ascii="Times New Roman" w:hAnsi="Times New Roman"/>
          <w:color w:val="000000"/>
          <w:sz w:val="28"/>
        </w:rPr>
        <w:t>/).</w:t>
      </w:r>
      <w:bookmarkEnd w:id="10"/>
    </w:p>
    <w:p w:rsidR="00DB1033" w:rsidRPr="00C75ABB" w:rsidRDefault="00DB1033">
      <w:pPr>
        <w:sectPr w:rsidR="00DB1033" w:rsidRPr="00C75ABB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1D64D9" w:rsidRPr="00C75ABB" w:rsidRDefault="001D64D9"/>
    <w:sectPr w:rsidR="001D64D9" w:rsidRPr="00C75AB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033"/>
    <w:rsid w:val="001D64D9"/>
    <w:rsid w:val="00B44801"/>
    <w:rsid w:val="00C75ABB"/>
    <w:rsid w:val="00DB1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44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448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44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448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1d2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9ec" TargetMode="External"/><Relationship Id="rId47" Type="http://schemas.openxmlformats.org/officeDocument/2006/relationships/hyperlink" Target="https://m.edsoo.ru/8a1632d4" TargetMode="External"/><Relationship Id="rId63" Type="http://schemas.openxmlformats.org/officeDocument/2006/relationships/hyperlink" Target="https://m.edsoo.ru/8a16564c" TargetMode="External"/><Relationship Id="rId68" Type="http://schemas.openxmlformats.org/officeDocument/2006/relationships/hyperlink" Target="https://m.edsoo.ru/8a178c38" TargetMode="External"/><Relationship Id="rId84" Type="http://schemas.openxmlformats.org/officeDocument/2006/relationships/hyperlink" Target="https://m.edsoo.ru/8a17b7bc" TargetMode="External"/><Relationship Id="rId89" Type="http://schemas.openxmlformats.org/officeDocument/2006/relationships/hyperlink" Target="https://m.edsoo.ru/8a17c04a" TargetMode="External"/><Relationship Id="rId112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m.edsoo.ru/7f418516" TargetMode="External"/><Relationship Id="rId29" Type="http://schemas.openxmlformats.org/officeDocument/2006/relationships/hyperlink" Target="https://m.edsoo.ru/8a152a74" TargetMode="External"/><Relationship Id="rId107" Type="http://schemas.openxmlformats.org/officeDocument/2006/relationships/hyperlink" Target="https://m.edsoo.ru/8a17e87c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7f41a7d0" TargetMode="External"/><Relationship Id="rId32" Type="http://schemas.openxmlformats.org/officeDocument/2006/relationships/hyperlink" Target="https://m.edsoo.ru/8a153244" TargetMode="External"/><Relationship Id="rId37" Type="http://schemas.openxmlformats.org/officeDocument/2006/relationships/hyperlink" Target="https://m.edsoo.ru/8a162186" TargetMode="External"/><Relationship Id="rId40" Type="http://schemas.openxmlformats.org/officeDocument/2006/relationships/hyperlink" Target="https://m.edsoo.ru/8a1625f0" TargetMode="External"/><Relationship Id="rId45" Type="http://schemas.openxmlformats.org/officeDocument/2006/relationships/hyperlink" Target="https://m.edsoo.ru/8a162e7e" TargetMode="External"/><Relationship Id="rId53" Type="http://schemas.openxmlformats.org/officeDocument/2006/relationships/hyperlink" Target="https://m.edsoo.ru/8a16404e" TargetMode="External"/><Relationship Id="rId58" Type="http://schemas.openxmlformats.org/officeDocument/2006/relationships/hyperlink" Target="https://m.edsoo.ru/8a1649e0" TargetMode="External"/><Relationship Id="rId66" Type="http://schemas.openxmlformats.org/officeDocument/2006/relationships/hyperlink" Target="https://m.edsoo.ru/8a165cf0" TargetMode="External"/><Relationship Id="rId74" Type="http://schemas.openxmlformats.org/officeDocument/2006/relationships/hyperlink" Target="https://m.edsoo.ru/8a179e1c" TargetMode="External"/><Relationship Id="rId79" Type="http://schemas.openxmlformats.org/officeDocument/2006/relationships/hyperlink" Target="https://m.edsoo.ru/8a17ae8e" TargetMode="External"/><Relationship Id="rId87" Type="http://schemas.openxmlformats.org/officeDocument/2006/relationships/hyperlink" Target="https://m.edsoo.ru/8a17bb36" TargetMode="External"/><Relationship Id="rId102" Type="http://schemas.openxmlformats.org/officeDocument/2006/relationships/hyperlink" Target="https://m.edsoo.ru/8a17d990" TargetMode="External"/><Relationship Id="rId110" Type="http://schemas.openxmlformats.org/officeDocument/2006/relationships/hyperlink" Target="https://m.edsoo.ru/8a17ed54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s://m.edsoo.ru/8a165296" TargetMode="External"/><Relationship Id="rId82" Type="http://schemas.openxmlformats.org/officeDocument/2006/relationships/hyperlink" Target="https://m.edsoo.ru/8a17b578" TargetMode="External"/><Relationship Id="rId90" Type="http://schemas.openxmlformats.org/officeDocument/2006/relationships/hyperlink" Target="https://m.edsoo.ru/8a17c392" TargetMode="External"/><Relationship Id="rId95" Type="http://schemas.openxmlformats.org/officeDocument/2006/relationships/hyperlink" Target="https://m.edsoo.ru/8a17cd60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3ee" TargetMode="External"/><Relationship Id="rId30" Type="http://schemas.openxmlformats.org/officeDocument/2006/relationships/hyperlink" Target="https://m.edsoo.ru/8a152cfe" TargetMode="External"/><Relationship Id="rId35" Type="http://schemas.openxmlformats.org/officeDocument/2006/relationships/hyperlink" Target="https://m.edsoo.ru/8a161e2a" TargetMode="External"/><Relationship Id="rId43" Type="http://schemas.openxmlformats.org/officeDocument/2006/relationships/hyperlink" Target="https://m.edsoo.ru/8a162b72" TargetMode="External"/><Relationship Id="rId48" Type="http://schemas.openxmlformats.org/officeDocument/2006/relationships/hyperlink" Target="https://m.edsoo.ru/8a1632d4" TargetMode="External"/><Relationship Id="rId56" Type="http://schemas.openxmlformats.org/officeDocument/2006/relationships/hyperlink" Target="https://m.edsoo.ru/8a164652" TargetMode="External"/><Relationship Id="rId64" Type="http://schemas.openxmlformats.org/officeDocument/2006/relationships/hyperlink" Target="https://m.edsoo.ru/8a1657fa" TargetMode="External"/><Relationship Id="rId69" Type="http://schemas.openxmlformats.org/officeDocument/2006/relationships/hyperlink" Target="https://m.edsoo.ru/8a17949e" TargetMode="External"/><Relationship Id="rId77" Type="http://schemas.openxmlformats.org/officeDocument/2006/relationships/hyperlink" Target="https://m.edsoo.ru/8a17ac4a" TargetMode="External"/><Relationship Id="rId100" Type="http://schemas.openxmlformats.org/officeDocument/2006/relationships/hyperlink" Target="https://m.edsoo.ru/8a17d710" TargetMode="External"/><Relationship Id="rId105" Type="http://schemas.openxmlformats.org/officeDocument/2006/relationships/hyperlink" Target="https://m.edsoo.ru/8a17e2b4" TargetMode="External"/><Relationship Id="rId113" Type="http://schemas.openxmlformats.org/officeDocument/2006/relationships/theme" Target="theme/theme1.xm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39d2" TargetMode="External"/><Relationship Id="rId72" Type="http://schemas.openxmlformats.org/officeDocument/2006/relationships/hyperlink" Target="https://m.edsoo.ru/8a179aac" TargetMode="External"/><Relationship Id="rId80" Type="http://schemas.openxmlformats.org/officeDocument/2006/relationships/hyperlink" Target="https://m.edsoo.ru/8a17afa6" TargetMode="External"/><Relationship Id="rId85" Type="http://schemas.openxmlformats.org/officeDocument/2006/relationships/hyperlink" Target="https://m.edsoo.ru/8a17b8e8" TargetMode="External"/><Relationship Id="rId93" Type="http://schemas.openxmlformats.org/officeDocument/2006/relationships/hyperlink" Target="https://m.edsoo.ru/8a17cb12" TargetMode="External"/><Relationship Id="rId98" Type="http://schemas.openxmlformats.org/officeDocument/2006/relationships/hyperlink" Target="https://m.edsoo.ru/8a17d4d6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25" Type="http://schemas.openxmlformats.org/officeDocument/2006/relationships/hyperlink" Target="https://m.edsoo.ru/7f41a7d0" TargetMode="External"/><Relationship Id="rId33" Type="http://schemas.openxmlformats.org/officeDocument/2006/relationships/hyperlink" Target="https://m.edsoo.ru/8a153460" TargetMode="External"/><Relationship Id="rId38" Type="http://schemas.openxmlformats.org/officeDocument/2006/relationships/hyperlink" Target="https://m.edsoo.ru/8a162316" TargetMode="External"/><Relationship Id="rId46" Type="http://schemas.openxmlformats.org/officeDocument/2006/relationships/hyperlink" Target="https://m.edsoo.ru/8a162fe6" TargetMode="External"/><Relationship Id="rId59" Type="http://schemas.openxmlformats.org/officeDocument/2006/relationships/hyperlink" Target="https://m.edsoo.ru/8a164ba2" TargetMode="External"/><Relationship Id="rId67" Type="http://schemas.openxmlformats.org/officeDocument/2006/relationships/hyperlink" Target="https://m.edsoo.ru/8a165e94" TargetMode="External"/><Relationship Id="rId103" Type="http://schemas.openxmlformats.org/officeDocument/2006/relationships/hyperlink" Target="https://m.edsoo.ru/8a17db70" TargetMode="External"/><Relationship Id="rId108" Type="http://schemas.openxmlformats.org/officeDocument/2006/relationships/hyperlink" Target="https://m.edsoo.ru/8a17eaca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848" TargetMode="External"/><Relationship Id="rId54" Type="http://schemas.openxmlformats.org/officeDocument/2006/relationships/hyperlink" Target="https://m.edsoo.ru/8a1642c4" TargetMode="External"/><Relationship Id="rId62" Type="http://schemas.openxmlformats.org/officeDocument/2006/relationships/hyperlink" Target="https://m.edsoo.ru/8a16549e" TargetMode="External"/><Relationship Id="rId70" Type="http://schemas.openxmlformats.org/officeDocument/2006/relationships/hyperlink" Target="https://m.edsoo.ru/8a179606" TargetMode="External"/><Relationship Id="rId75" Type="http://schemas.openxmlformats.org/officeDocument/2006/relationships/hyperlink" Target="https://m.edsoo.ru/8a17a06a" TargetMode="External"/><Relationship Id="rId83" Type="http://schemas.openxmlformats.org/officeDocument/2006/relationships/hyperlink" Target="https://m.edsoo.ru/8a17b690" TargetMode="External"/><Relationship Id="rId88" Type="http://schemas.openxmlformats.org/officeDocument/2006/relationships/hyperlink" Target="https://m.edsoo.ru/8a17be06" TargetMode="External"/><Relationship Id="rId91" Type="http://schemas.openxmlformats.org/officeDocument/2006/relationships/hyperlink" Target="https://m.edsoo.ru/8a17c4aa" TargetMode="External"/><Relationship Id="rId96" Type="http://schemas.openxmlformats.org/officeDocument/2006/relationships/hyperlink" Target="https://m.edsoo.ru/8a17d01c" TargetMode="External"/><Relationship Id="rId111" Type="http://schemas.openxmlformats.org/officeDocument/2006/relationships/hyperlink" Target="https://m.edsoo.ru/8a17ee6c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826" TargetMode="External"/><Relationship Id="rId36" Type="http://schemas.openxmlformats.org/officeDocument/2006/relationships/hyperlink" Target="https://m.edsoo.ru/8a161fec" TargetMode="External"/><Relationship Id="rId49" Type="http://schemas.openxmlformats.org/officeDocument/2006/relationships/hyperlink" Target="https://m.edsoo.ru/8a1635c2" TargetMode="External"/><Relationship Id="rId57" Type="http://schemas.openxmlformats.org/officeDocument/2006/relationships/hyperlink" Target="https://m.edsoo.ru/8a164828" TargetMode="External"/><Relationship Id="rId106" Type="http://schemas.openxmlformats.org/officeDocument/2006/relationships/hyperlink" Target="https://m.edsoo.ru/8a17e6ba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2f74" TargetMode="External"/><Relationship Id="rId44" Type="http://schemas.openxmlformats.org/officeDocument/2006/relationships/hyperlink" Target="https://m.edsoo.ru/8a162d02" TargetMode="External"/><Relationship Id="rId52" Type="http://schemas.openxmlformats.org/officeDocument/2006/relationships/hyperlink" Target="https://m.edsoo.ru/8a163b30" TargetMode="External"/><Relationship Id="rId60" Type="http://schemas.openxmlformats.org/officeDocument/2006/relationships/hyperlink" Target="https://m.edsoo.ru/8a164d96" TargetMode="External"/><Relationship Id="rId65" Type="http://schemas.openxmlformats.org/officeDocument/2006/relationships/hyperlink" Target="https://m.edsoo.ru/8a165b56" TargetMode="External"/><Relationship Id="rId73" Type="http://schemas.openxmlformats.org/officeDocument/2006/relationships/hyperlink" Target="https://m.edsoo.ru/8a179e1c" TargetMode="External"/><Relationship Id="rId78" Type="http://schemas.openxmlformats.org/officeDocument/2006/relationships/hyperlink" Target="https://m.edsoo.ru/8a17ad6c" TargetMode="External"/><Relationship Id="rId81" Type="http://schemas.openxmlformats.org/officeDocument/2006/relationships/hyperlink" Target="https://m.edsoo.ru/8a17b456" TargetMode="External"/><Relationship Id="rId86" Type="http://schemas.openxmlformats.org/officeDocument/2006/relationships/hyperlink" Target="https://m.edsoo.ru/8a17ba1e" TargetMode="External"/><Relationship Id="rId94" Type="http://schemas.openxmlformats.org/officeDocument/2006/relationships/hyperlink" Target="https://m.edsoo.ru/8a17cc3e" TargetMode="External"/><Relationship Id="rId99" Type="http://schemas.openxmlformats.org/officeDocument/2006/relationships/hyperlink" Target="https://m.edsoo.ru/8a17d602" TargetMode="External"/><Relationship Id="rId101" Type="http://schemas.openxmlformats.org/officeDocument/2006/relationships/hyperlink" Target="https://m.edsoo.ru/8a17d83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646e" TargetMode="External"/><Relationship Id="rId18" Type="http://schemas.openxmlformats.org/officeDocument/2006/relationships/hyperlink" Target="https://m.edsoo.ru/7f418516" TargetMode="External"/><Relationship Id="rId39" Type="http://schemas.openxmlformats.org/officeDocument/2006/relationships/hyperlink" Target="https://m.edsoo.ru/8a16249c" TargetMode="External"/><Relationship Id="rId109" Type="http://schemas.openxmlformats.org/officeDocument/2006/relationships/hyperlink" Target="https://m.edsoo.ru/8a17ec3c" TargetMode="External"/><Relationship Id="rId34" Type="http://schemas.openxmlformats.org/officeDocument/2006/relationships/hyperlink" Target="https://m.edsoo.ru/8a161966" TargetMode="External"/><Relationship Id="rId50" Type="http://schemas.openxmlformats.org/officeDocument/2006/relationships/hyperlink" Target="https://m.edsoo.ru/8a163874" TargetMode="External"/><Relationship Id="rId55" Type="http://schemas.openxmlformats.org/officeDocument/2006/relationships/hyperlink" Target="https://m.edsoo.ru/8a164472" TargetMode="External"/><Relationship Id="rId76" Type="http://schemas.openxmlformats.org/officeDocument/2006/relationships/hyperlink" Target="https://m.edsoo.ru/8a17a18c" TargetMode="External"/><Relationship Id="rId97" Type="http://schemas.openxmlformats.org/officeDocument/2006/relationships/hyperlink" Target="https://m.edsoo.ru/8a17d1ca" TargetMode="External"/><Relationship Id="rId104" Type="http://schemas.openxmlformats.org/officeDocument/2006/relationships/hyperlink" Target="https://m.edsoo.ru/8a17e08e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98a" TargetMode="External"/><Relationship Id="rId92" Type="http://schemas.openxmlformats.org/officeDocument/2006/relationships/hyperlink" Target="https://m.edsoo.ru/8a17c9c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42</Pages>
  <Words>8664</Words>
  <Characters>49386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dcterms:created xsi:type="dcterms:W3CDTF">2024-09-23T06:20:00Z</dcterms:created>
  <dcterms:modified xsi:type="dcterms:W3CDTF">2024-09-25T06:06:00Z</dcterms:modified>
</cp:coreProperties>
</file>